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7877F8" w:rsidRDefault="00773C60" w:rsidP="00BD7D11">
      <w:pPr>
        <w:spacing w:after="0" w:line="240" w:lineRule="auto"/>
        <w:jc w:val="center"/>
        <w:rPr>
          <w:rFonts w:ascii="Arial" w:hAnsi="Arial" w:cs="Arial"/>
          <w:bCs/>
          <w:sz w:val="24"/>
          <w:szCs w:val="21"/>
        </w:rPr>
      </w:pPr>
      <w:r>
        <w:rPr>
          <w:rFonts w:ascii="Arial" w:hAnsi="Arial" w:cs="Arial"/>
          <w:bCs/>
          <w:sz w:val="24"/>
          <w:szCs w:val="21"/>
        </w:rPr>
        <w:t>January 28</w:t>
      </w:r>
      <w:bookmarkStart w:id="0" w:name="_GoBack"/>
      <w:bookmarkEnd w:id="0"/>
      <w:r w:rsidR="00177D21" w:rsidRPr="007877F8">
        <w:rPr>
          <w:rFonts w:ascii="Arial" w:hAnsi="Arial" w:cs="Arial"/>
          <w:bCs/>
          <w:sz w:val="24"/>
          <w:szCs w:val="21"/>
        </w:rPr>
        <w:t>, 2017</w:t>
      </w:r>
    </w:p>
    <w:p w:rsidR="00BD7D11" w:rsidRPr="007877F8" w:rsidRDefault="00BD7D11" w:rsidP="00BD7D11">
      <w:pPr>
        <w:spacing w:after="0" w:line="240" w:lineRule="auto"/>
        <w:jc w:val="center"/>
        <w:rPr>
          <w:rFonts w:ascii="Arial" w:hAnsi="Arial" w:cs="Arial"/>
          <w:sz w:val="24"/>
          <w:szCs w:val="21"/>
        </w:rPr>
      </w:pPr>
      <w:r w:rsidRPr="007877F8">
        <w:rPr>
          <w:rFonts w:ascii="Arial" w:hAnsi="Arial" w:cs="Arial"/>
          <w:sz w:val="24"/>
          <w:szCs w:val="21"/>
        </w:rPr>
        <w:t>Prison Ministry</w:t>
      </w:r>
    </w:p>
    <w:p w:rsidR="00BD7D11" w:rsidRPr="007877F8" w:rsidRDefault="00BD7D11" w:rsidP="00BD7D11">
      <w:pPr>
        <w:spacing w:after="0" w:line="240" w:lineRule="auto"/>
        <w:jc w:val="center"/>
        <w:rPr>
          <w:rFonts w:ascii="Arial" w:hAnsi="Arial" w:cs="Arial"/>
          <w:szCs w:val="21"/>
        </w:rPr>
      </w:pPr>
    </w:p>
    <w:p w:rsidR="00177D21" w:rsidRPr="007877F8" w:rsidRDefault="003C3C36" w:rsidP="00177D21">
      <w:pPr>
        <w:pStyle w:val="NoSpacing"/>
        <w:jc w:val="both"/>
        <w:rPr>
          <w:rFonts w:ascii="Arial" w:hAnsi="Arial" w:cs="Arial"/>
          <w:sz w:val="24"/>
        </w:rPr>
      </w:pPr>
      <w:r w:rsidRPr="007877F8">
        <w:rPr>
          <w:rFonts w:ascii="Arial" w:eastAsia="Times New Roman" w:hAnsi="Arial" w:cs="Arial"/>
          <w:b/>
          <w:sz w:val="24"/>
        </w:rPr>
        <w:t>Prophets and Kings</w:t>
      </w:r>
      <w:r w:rsidRPr="007877F8">
        <w:rPr>
          <w:rFonts w:ascii="Arial" w:eastAsia="Times New Roman" w:hAnsi="Arial" w:cs="Arial"/>
          <w:sz w:val="24"/>
        </w:rPr>
        <w:t xml:space="preserve"> (1917) Edition </w:t>
      </w:r>
      <w:r w:rsidR="00DC5F76" w:rsidRPr="007877F8">
        <w:rPr>
          <w:rFonts w:ascii="Arial" w:hAnsi="Arial" w:cs="Arial"/>
          <w:sz w:val="24"/>
        </w:rPr>
        <w:t xml:space="preserve">Chapter </w:t>
      </w:r>
      <w:r w:rsidR="007877F8" w:rsidRPr="007877F8">
        <w:rPr>
          <w:rFonts w:ascii="Arial" w:hAnsi="Arial" w:cs="Arial"/>
          <w:sz w:val="24"/>
        </w:rPr>
        <w:t>42 – “True Greatness”</w:t>
      </w:r>
    </w:p>
    <w:p w:rsidR="00177D21" w:rsidRPr="007877F8" w:rsidRDefault="00177D21" w:rsidP="00177D21">
      <w:pPr>
        <w:pStyle w:val="NoSpacing"/>
        <w:jc w:val="both"/>
        <w:rPr>
          <w:rFonts w:ascii="Arial" w:hAnsi="Arial" w:cs="Arial"/>
          <w:sz w:val="24"/>
        </w:rPr>
      </w:pPr>
    </w:p>
    <w:p w:rsidR="007877F8" w:rsidRPr="007877F8" w:rsidRDefault="00177D21" w:rsidP="007877F8">
      <w:pPr>
        <w:pStyle w:val="NoSpacing"/>
        <w:jc w:val="both"/>
        <w:rPr>
          <w:rFonts w:ascii="Arial" w:hAnsi="Arial" w:cs="Arial"/>
          <w:sz w:val="24"/>
        </w:rPr>
      </w:pPr>
      <w:r w:rsidRPr="007877F8">
        <w:rPr>
          <w:rFonts w:ascii="Arial" w:hAnsi="Arial" w:cs="Arial"/>
          <w:sz w:val="24"/>
        </w:rPr>
        <w:t xml:space="preserve">     </w:t>
      </w:r>
      <w:r w:rsidR="007877F8" w:rsidRPr="007877F8">
        <w:rPr>
          <w:rFonts w:ascii="Arial" w:hAnsi="Arial" w:cs="Arial"/>
          <w:sz w:val="24"/>
        </w:rPr>
        <w:t xml:space="preserve">Exalted to the pinnacle of worldly honor, and acknowledged even by Inspiration as "a king of kings" (Ezekiel 26:7). Nebuchadnezzar nevertheless at times had ascribed to the favor of Jehovah the glory of his kingdom and the splendor of his reign. Such had been the case after his dream of the great image. His mind had been profoundly influenced by this vision and by the thought that the Babylonian Empire, universal though it was, was finally to fall, and other kingdoms were to bear sway, until at last all earthly powers were to be superseded by a kingdom set up by the God of heaven, which kingdom was never to be destroyed.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Nebuchadnezzar's noble conception of God's purpose concerning the nations was lost sight of later in his experience; yet when his proud spirit was humbled before the multitude on the plain of Dura, he once more had acknowledged that God's kingdom is "an everlasting kingdom, and His dominion is from generation to generation." An idolater by birth and training, and at the head of an idolatrous people, he had nevertheless an innate sense of justice and right, and God was able to use him as an instrument for the punishment of the rebellious and for the fulfillment of the divine purpose. "The terrible of the nations" (Ezekiel 28:7), it was given Nebuchadnezzar, after years of patient and wearing labor, to conquer Tyre; Egypt also fell a prey to his victorious armies; and as he added nation after nation to the Babylonian realm, he added more and more to his fame as the greatest ruler of the age.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It is not surprising that the successful monarch, so ambitious and so proud-spirited, should be tempted to turn aside from the path of humility, which alone leads to true greatness. In the intervals between his wars of conquest he gave much thought to the strengthening and beautifying of his capital, until at length the city of Babylon became the chief glory of his kingdom, "the golden city," "the praise of the whole earth." His passion as a builder, and his signal success in making Babylon one of the wonders of the world, ministered to his pride, until he was in grave danger of spoiling his record as a wise ruler whom God could continue to use as an instrument for the carrying out of the divine purpose.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In mercy God gave the king another dream, to warn him of his peril and of the snare that had been laid for his ruin. In a vision of the night, Nebuchadnezzar saw a great tree growing in the midst of the earth, its top towering to the heavens and its branches stretching to the ends of the earth. Flocks and herds from the mountains and hills enjoyed shelter beneath its shadow, and the birds of the air built their nests in its boughs. "The leaves thereof were fair, and the fruit thereof much, and in it was meat for all: . . . and all flesh was fed of it."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As the king gazed upon the lofty tree, he beheld "a Watcher," even "an Holy One," who approached the tree and in a loud voice cried: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"Hew down the tree, and cut off his branches, shake off his leaves, and scatter his fruit: let the beasts get away from under it, and the fowls from his branches: nevertheless leave the stump of his roots in the earth, even with a band of iron and brass, in the tender grass of the field; and let it be wet with the dew of heaven, and let his portion be with the beasts in the grass of the earth: let his heart be changed from man's, and let a beast's heart be given unto him; and let seven times pass over him. This matter is by the decree of the watchers, and the demand by the word of the holy ones: to the intent that the living may know that the Most High ruleth in the kingdom of men, and giveth it to whomsoever He will, and setteth up over it the basest of men."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Greatly troubled by the dream, which was evidently a prediction of adversity, the king repeated it to "the magicians, the astrologers, the Chaldeans, and the soothsayers;" but although the dream was very explicit, none of the wise men could interpret it.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Once more in this idolatrous nation, testimony was to be borne to the fact that only those who love and fear God can understand the mysteries of the kingdom of heaven. The king in his perplexity sent for his servant Daniel, a man esteemed for his integrity and constancy and for his unrivaled wisdom. </w:t>
      </w:r>
    </w:p>
    <w:p w:rsidR="007877F8" w:rsidRPr="007877F8" w:rsidRDefault="007877F8" w:rsidP="007877F8">
      <w:pPr>
        <w:pStyle w:val="NoSpacing"/>
        <w:jc w:val="both"/>
        <w:rPr>
          <w:rFonts w:ascii="Arial" w:hAnsi="Arial" w:cs="Arial"/>
          <w:sz w:val="24"/>
        </w:rPr>
      </w:pPr>
      <w:r w:rsidRPr="007877F8">
        <w:rPr>
          <w:rFonts w:ascii="Arial" w:hAnsi="Arial" w:cs="Arial"/>
          <w:sz w:val="24"/>
        </w:rPr>
        <w:lastRenderedPageBreak/>
        <w:t xml:space="preserve">     When Daniel, in response to the royal summons, stood in the king's presence, Nebuchadnezzar said, "O Belteshazzar, master of the magicians, because I know that the spirit of the holy gods is in thee, and no secret troubleth thee, tell me the visions of my dream that I have seen, and the interpretation thereof." After relating the dream, Nebuchadnezzar said: "O Belteshazzar, declare the interpretation thereof, forasmuch as all the wise men of my kingdom are not able to make known unto me the interpretation: but thou art able; for the spirit of the holy gods is in thee."  {PK 517.1}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To Daniel the meaning of the dream was plain, and its significance startled him. He "was astonied for one hour, and his thoughts troubled him." Seeing Daniel's hesitation and distress, the king expressed sympathy for his servant. "Belteshazzar," he said, "let not the dream, or the interpretation thereof, trouble thee."  {PK 517.2}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"My lord," Daniel answered, "the dream be to them that hate thee, and the interpretation thereof to thine enemies." The prophet realized that upon him God had laid the solemn duty of revealing to Nebuchadnezzar the judgment that was about to fall upon him because of his pride and arrogance. Daniel must interpret the dream in language the king could understand; and although its dreadful import had made him hesitate in dumb amazement, yet he must state the truth, whatever the consequences to himself.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Then Daniel made known the mandate of the Almighty. "The tree that thou sawest," he said, "which grew, and was strong, whose height reached unto the heaven, and the sight thereof to all the earth; whose leaves were fair, and the fruit thereof much, and in it was meat for all; under which the beast of the field dwelt, and upon whose branches the fowls of the heaven had their habitation: it is thou, O king, that art grown and become strong: for thy greatness is grown, and reacheth unto heaven, and thy dominion to the end of the earth.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"And whereas the king saw a Watcher and an Holy One coming down from heaven, and saying, Hew the tree down, and destroy it; yet leave the stump of the roots thereof in the earth, even with a band of iron and brass, in the tender grass of the field; and let it be wet with the dew of heaven, and let his portion be with the beasts of the field, till seven times pass over him; this is the interpretation, O king, and this is the decree of the Most High, which is come upon my lord the king: that they shall drive thee from men, and thy dwelling shall be with the beasts of the field, and they shall make thee to eat grass as oxen, and they shall wet thee with the dew of heaven, and seven times shall pass over thee, till thou know that the Most High ruleth in the kingdom of men, and giveth it to whomsoever He will. And whereas they commanded to leave the stump of the tree roots; thy kingdom shall be sure unto thee, after that thou shalt have known that the Heavens do rule."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Having faithfully interpreted the dream, Daniel urged the proud monarch to repent and turn to God, that by rightdoing he might avert the threatened calamity. "O king," the prophet pleaded, "let my counsel be acceptable unto thee, and break off thy sins by righteousness, and thine iniquities by showing mercy to the poor; if it may be a lengthening of thy tranquillity."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For a time the impression of the warning and the counsel of the prophet was strong upon Nebuchadnezzar; but the heart that is not transformed by the grace of God soon loses the impressions of the Holy Spirit. Self-indulgence and ambition had not yet been eradicated from the king's heart, and later on these traits reappeared. Notwithstanding the instruction so graciously given him, and the warnings of past experience, Nebuchadnezzar again allowed himself to be controlled by a spirit of jealousy against the kingdoms that were to follow. His rule, which heretofore had been to a great degree just and merciful, became oppressive. Hardening his heart, he used his God-given talents for self-glorification, exalting himself above the God who had given him life and power.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For months the judgment of God lingered. But instead of being led to repentance by this forbearance, the king indulged his pride until he lost confidence in the interpretation of the dream, and jested at his former fears.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A year from the time he had received the warning, Nebuchadnezzar, walking in his palace and thinking with pride of his power as a ruler and of his success as a builder, exclaimed, "Is not this great </w:t>
      </w:r>
      <w:r w:rsidRPr="007877F8">
        <w:rPr>
          <w:rFonts w:ascii="Arial" w:hAnsi="Arial" w:cs="Arial"/>
          <w:sz w:val="24"/>
        </w:rPr>
        <w:lastRenderedPageBreak/>
        <w:t xml:space="preserve">Babylon, that I have built for the house of the kingdom by the might of my power, and for the honor of my majesty?"  {PK 519.3}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While the proud boast was yet on the king's lips, a voice from heaven announced that God's appointed time of judgment had come. Upon his ears fell the mandate of Jehovah: "O King Nebuchadnezzar, to thee it is spoken; The kingdom is departed from thee. And they shall drive thee from men, and thy dwelling shall be with the beasts of the field: they shall make thee to eat grass as oxen, and seven times shall pass over thee, until thou know that the Most High ruleth in the kingdom of men, and giveth it to whomsoever He will."  {PK 519.4}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In a moment the reason that God had given him was taken away; the judgment that the king thought perfect, the wisdom on which he prided himself, was removed, and the once mighty ruler was a maniac. His hand could no longer sway the scepter. The messages of warning had been unheeded; now, stripped of the power his Creator had given him, and driven from men, Nebuchadnezzar "did eat grass as oxen, and his body was wet with the dew of heaven, till his hairs were grown like eagles' feathers, and his nails like birds' claws."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For seven years Nebuchadnezzar was an astonishment to all his subjects; for seven years he was humbled before all the world. Then his reason was restored and, looking up in humility to the God of heaven, he recognized the divine hand in his chastisement. In a public proclamation he acknowledged his guilt and the great mercy of God in his restoration. "At the end of the days," he said, "I Nebuchadnezzar lifted up mine eyes unto heaven, and mine understanding returned unto me, and I blessed the Most High, and I praised and honored Him that liveth forever, whose dominion is an everlasting dominion, and His kingdom is from generation to generation: and all the inhabitants of the earth are reputed as nothing: and He doeth according to His will in the army of heaven, and among the inhabitants of the earth: and none can stay His hand, or say unto Him, What doest Thou?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"At the same time my reason returned unto me; and for the glory of my kingdom, mine honor and brightness returned unto me; and my counselors and my lords sought unto me; and I was established in my kingdom, and excellent majesty was added unto me."  </w:t>
      </w:r>
    </w:p>
    <w:p w:rsidR="007877F8" w:rsidRPr="007877F8" w:rsidRDefault="007877F8" w:rsidP="007877F8">
      <w:pPr>
        <w:pStyle w:val="NoSpacing"/>
        <w:jc w:val="both"/>
        <w:rPr>
          <w:rFonts w:ascii="Arial" w:hAnsi="Arial" w:cs="Arial"/>
          <w:sz w:val="24"/>
        </w:rPr>
      </w:pPr>
      <w:r w:rsidRPr="007877F8">
        <w:rPr>
          <w:rFonts w:ascii="Arial" w:hAnsi="Arial" w:cs="Arial"/>
          <w:sz w:val="24"/>
        </w:rPr>
        <w:t xml:space="preserve">     The once proud monarch had become a humble child of God; the tyrannical, overbearing ruler, a wise and compassionate king. He who had defied and blasphemed the God of heaven, now acknowledged the power of the Most High and earnestly sought to promote the fear of Jehovah and the happiness of his subjects. Under the rebuke of Him who is King of kings and Lord of lords, Nebuchadnezzar had learned at last the lesson which all rulers need to learn--that true greatness consists in true goodness. He acknowledged Jehovah as the living God, saying, "I Nebuchadnezzar praise and extol and honor the King of heaven, all whose works are truth, and His ways judgment: and those that walk in pride He is able to abase."  </w:t>
      </w:r>
    </w:p>
    <w:p w:rsidR="00DC0CB3" w:rsidRPr="007877F8" w:rsidRDefault="007877F8" w:rsidP="007877F8">
      <w:pPr>
        <w:pStyle w:val="NoSpacing"/>
        <w:jc w:val="both"/>
        <w:rPr>
          <w:rFonts w:ascii="Arial" w:hAnsi="Arial" w:cs="Arial"/>
          <w:sz w:val="24"/>
        </w:rPr>
      </w:pPr>
      <w:r w:rsidRPr="007877F8">
        <w:rPr>
          <w:rFonts w:ascii="Arial" w:hAnsi="Arial" w:cs="Arial"/>
          <w:sz w:val="24"/>
        </w:rPr>
        <w:t xml:space="preserve">     God's purpose that the greatest kingdom in the world should show forth His praise was now fulfilled. This public proclamation, in which Nebuchadnezzar acknowledged the mercy and goodness and authority of God, was the last act of his life recorded in sacred history.  {PK 521.3}  </w:t>
      </w:r>
    </w:p>
    <w:p w:rsidR="007877F8" w:rsidRPr="007877F8" w:rsidRDefault="007877F8" w:rsidP="007877F8">
      <w:pPr>
        <w:pStyle w:val="NoSpacing"/>
        <w:jc w:val="both"/>
        <w:rPr>
          <w:rFonts w:ascii="Arial" w:hAnsi="Arial" w:cs="Arial"/>
          <w:sz w:val="24"/>
        </w:rPr>
      </w:pPr>
    </w:p>
    <w:p w:rsidR="00654C2B" w:rsidRPr="007877F8" w:rsidRDefault="009B64CE" w:rsidP="00832CAB">
      <w:pPr>
        <w:pStyle w:val="NoSpacing"/>
        <w:jc w:val="both"/>
        <w:rPr>
          <w:rFonts w:ascii="Arial" w:hAnsi="Arial" w:cs="Arial"/>
          <w:sz w:val="24"/>
        </w:rPr>
      </w:pPr>
      <w:r w:rsidRPr="007877F8">
        <w:rPr>
          <w:rFonts w:ascii="Arial" w:hAnsi="Arial" w:cs="Arial"/>
          <w:sz w:val="24"/>
        </w:rPr>
        <w:t xml:space="preserve">Next Mailing: </w:t>
      </w:r>
      <w:r w:rsidRPr="007877F8">
        <w:rPr>
          <w:rFonts w:ascii="Arial" w:eastAsia="Times New Roman" w:hAnsi="Arial" w:cs="Arial"/>
          <w:b/>
          <w:sz w:val="24"/>
        </w:rPr>
        <w:t>Prophets and Kings</w:t>
      </w:r>
      <w:r w:rsidRPr="007877F8">
        <w:rPr>
          <w:rFonts w:ascii="Arial" w:eastAsia="Times New Roman" w:hAnsi="Arial" w:cs="Arial"/>
          <w:sz w:val="24"/>
        </w:rPr>
        <w:t xml:space="preserve"> (1917) Edition </w:t>
      </w:r>
      <w:r w:rsidR="005302BF" w:rsidRPr="007877F8">
        <w:rPr>
          <w:rFonts w:ascii="Arial" w:hAnsi="Arial" w:cs="Arial"/>
          <w:sz w:val="24"/>
        </w:rPr>
        <w:t xml:space="preserve">Chapter </w:t>
      </w:r>
      <w:r w:rsidR="007877F8" w:rsidRPr="007877F8">
        <w:rPr>
          <w:rFonts w:ascii="Arial" w:hAnsi="Arial" w:cs="Arial"/>
          <w:sz w:val="24"/>
        </w:rPr>
        <w:t>43</w:t>
      </w:r>
      <w:r w:rsidR="00574F82" w:rsidRPr="007877F8">
        <w:rPr>
          <w:rFonts w:ascii="Arial" w:hAnsi="Arial" w:cs="Arial"/>
          <w:sz w:val="24"/>
        </w:rPr>
        <w:t xml:space="preserve"> – “</w:t>
      </w:r>
      <w:r w:rsidR="007877F8" w:rsidRPr="007877F8">
        <w:rPr>
          <w:rFonts w:ascii="Arial" w:hAnsi="Arial" w:cs="Arial"/>
          <w:sz w:val="24"/>
        </w:rPr>
        <w:t>Th</w:t>
      </w:r>
      <w:r w:rsidR="00DC0CB3" w:rsidRPr="007877F8">
        <w:rPr>
          <w:rFonts w:ascii="Arial" w:hAnsi="Arial" w:cs="Arial"/>
          <w:sz w:val="24"/>
        </w:rPr>
        <w:t xml:space="preserve">e </w:t>
      </w:r>
      <w:r w:rsidR="007877F8" w:rsidRPr="007877F8">
        <w:rPr>
          <w:rFonts w:ascii="Arial" w:hAnsi="Arial" w:cs="Arial"/>
          <w:sz w:val="24"/>
        </w:rPr>
        <w:t>Unseen Watcher</w:t>
      </w:r>
      <w:r w:rsidR="00574F82" w:rsidRPr="007877F8">
        <w:rPr>
          <w:rFonts w:ascii="Arial" w:hAnsi="Arial" w:cs="Arial"/>
          <w:sz w:val="24"/>
        </w:rPr>
        <w:t>”</w:t>
      </w:r>
    </w:p>
    <w:sectPr w:rsidR="00654C2B" w:rsidRPr="007877F8"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DAB" w:rsidRDefault="004C4DAB" w:rsidP="00BD7D11">
      <w:pPr>
        <w:spacing w:after="0" w:line="240" w:lineRule="auto"/>
      </w:pPr>
      <w:r>
        <w:separator/>
      </w:r>
    </w:p>
  </w:endnote>
  <w:endnote w:type="continuationSeparator" w:id="0">
    <w:p w:rsidR="004C4DAB" w:rsidRDefault="004C4DAB"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DAB" w:rsidRDefault="004C4DAB" w:rsidP="00BD7D11">
      <w:pPr>
        <w:spacing w:after="0" w:line="240" w:lineRule="auto"/>
      </w:pPr>
      <w:r>
        <w:separator/>
      </w:r>
    </w:p>
  </w:footnote>
  <w:footnote w:type="continuationSeparator" w:id="0">
    <w:p w:rsidR="004C4DAB" w:rsidRDefault="004C4DAB"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73C60" w:rsidRPr="00773C60">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39A5"/>
    <w:rsid w:val="00094EE8"/>
    <w:rsid w:val="00095EE1"/>
    <w:rsid w:val="000B57B5"/>
    <w:rsid w:val="000F0824"/>
    <w:rsid w:val="00134C34"/>
    <w:rsid w:val="001430EE"/>
    <w:rsid w:val="00143AF4"/>
    <w:rsid w:val="0014518B"/>
    <w:rsid w:val="0017531C"/>
    <w:rsid w:val="00177D21"/>
    <w:rsid w:val="001847F5"/>
    <w:rsid w:val="001A51BB"/>
    <w:rsid w:val="001A60ED"/>
    <w:rsid w:val="001C0280"/>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01D1"/>
    <w:rsid w:val="00383DD9"/>
    <w:rsid w:val="003869E8"/>
    <w:rsid w:val="003C3C36"/>
    <w:rsid w:val="003D2596"/>
    <w:rsid w:val="003E6687"/>
    <w:rsid w:val="00404460"/>
    <w:rsid w:val="00427163"/>
    <w:rsid w:val="00452CFA"/>
    <w:rsid w:val="004703CF"/>
    <w:rsid w:val="00475032"/>
    <w:rsid w:val="004C4DAB"/>
    <w:rsid w:val="004D422B"/>
    <w:rsid w:val="004D60D1"/>
    <w:rsid w:val="004D7022"/>
    <w:rsid w:val="004E0BF2"/>
    <w:rsid w:val="00507330"/>
    <w:rsid w:val="005302BF"/>
    <w:rsid w:val="0054216F"/>
    <w:rsid w:val="00544A4C"/>
    <w:rsid w:val="00574F82"/>
    <w:rsid w:val="00577C99"/>
    <w:rsid w:val="0059674C"/>
    <w:rsid w:val="005B0D55"/>
    <w:rsid w:val="005D4708"/>
    <w:rsid w:val="005F3FE8"/>
    <w:rsid w:val="00633828"/>
    <w:rsid w:val="00654C2B"/>
    <w:rsid w:val="006B1187"/>
    <w:rsid w:val="006B3D36"/>
    <w:rsid w:val="006B40A4"/>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92521"/>
    <w:rsid w:val="00896915"/>
    <w:rsid w:val="008D4438"/>
    <w:rsid w:val="008E7E1D"/>
    <w:rsid w:val="009007EF"/>
    <w:rsid w:val="00902DBC"/>
    <w:rsid w:val="00920744"/>
    <w:rsid w:val="00961E16"/>
    <w:rsid w:val="0097176D"/>
    <w:rsid w:val="009B1851"/>
    <w:rsid w:val="009B64CE"/>
    <w:rsid w:val="009F66CF"/>
    <w:rsid w:val="00A03FD1"/>
    <w:rsid w:val="00A06059"/>
    <w:rsid w:val="00A37FD2"/>
    <w:rsid w:val="00A526CE"/>
    <w:rsid w:val="00A829DA"/>
    <w:rsid w:val="00A850E1"/>
    <w:rsid w:val="00A90EC2"/>
    <w:rsid w:val="00A922E8"/>
    <w:rsid w:val="00A923DF"/>
    <w:rsid w:val="00AC35E4"/>
    <w:rsid w:val="00AC3AB2"/>
    <w:rsid w:val="00AD1C17"/>
    <w:rsid w:val="00AE3279"/>
    <w:rsid w:val="00AF11DC"/>
    <w:rsid w:val="00B04DB1"/>
    <w:rsid w:val="00B20B67"/>
    <w:rsid w:val="00B720DB"/>
    <w:rsid w:val="00B764E1"/>
    <w:rsid w:val="00BB48F8"/>
    <w:rsid w:val="00BD7D11"/>
    <w:rsid w:val="00BE13AF"/>
    <w:rsid w:val="00BE4728"/>
    <w:rsid w:val="00C02952"/>
    <w:rsid w:val="00C0377E"/>
    <w:rsid w:val="00C22B52"/>
    <w:rsid w:val="00C2457D"/>
    <w:rsid w:val="00C957CC"/>
    <w:rsid w:val="00CF678C"/>
    <w:rsid w:val="00D0637A"/>
    <w:rsid w:val="00D114D8"/>
    <w:rsid w:val="00D141B6"/>
    <w:rsid w:val="00D52895"/>
    <w:rsid w:val="00D638BC"/>
    <w:rsid w:val="00DB3FA7"/>
    <w:rsid w:val="00DC0CB3"/>
    <w:rsid w:val="00DC5F76"/>
    <w:rsid w:val="00DE36A6"/>
    <w:rsid w:val="00DF6473"/>
    <w:rsid w:val="00E02377"/>
    <w:rsid w:val="00E25181"/>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2017-01-26T10:31:00Z</cp:lastPrinted>
  <dcterms:created xsi:type="dcterms:W3CDTF">2017-01-26T10:38:00Z</dcterms:created>
  <dcterms:modified xsi:type="dcterms:W3CDTF">2017-01-26T10:38:00Z</dcterms:modified>
</cp:coreProperties>
</file>